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392" w:rsidRPr="000E4391" w:rsidRDefault="00675EC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Møtebok 6-22, </w:t>
      </w:r>
      <w:r w:rsidR="00742F06" w:rsidRPr="00E0614D">
        <w:rPr>
          <w:b/>
          <w:sz w:val="36"/>
          <w:szCs w:val="36"/>
        </w:rPr>
        <w:t>Lykling sokneråd</w:t>
      </w:r>
      <w:r>
        <w:rPr>
          <w:b/>
          <w:sz w:val="36"/>
          <w:szCs w:val="36"/>
        </w:rPr>
        <w:t>, 08.06.22</w:t>
      </w:r>
    </w:p>
    <w:p w:rsidR="00742F06" w:rsidRPr="00E0614D" w:rsidRDefault="00742F06" w:rsidP="003C1FDA">
      <w:pPr>
        <w:spacing w:after="0"/>
        <w:rPr>
          <w:sz w:val="24"/>
          <w:szCs w:val="24"/>
        </w:rPr>
      </w:pPr>
      <w:r w:rsidRPr="00A25AB1">
        <w:rPr>
          <w:b/>
          <w:sz w:val="24"/>
          <w:szCs w:val="24"/>
        </w:rPr>
        <w:t>Dag:</w:t>
      </w:r>
      <w:r w:rsidRPr="00A25AB1">
        <w:rPr>
          <w:sz w:val="24"/>
          <w:szCs w:val="24"/>
        </w:rPr>
        <w:tab/>
      </w:r>
      <w:proofErr w:type="spellStart"/>
      <w:r w:rsidR="000E6556">
        <w:rPr>
          <w:sz w:val="24"/>
          <w:szCs w:val="24"/>
        </w:rPr>
        <w:t>ons</w:t>
      </w:r>
      <w:proofErr w:type="spellEnd"/>
      <w:r w:rsidR="005F3341">
        <w:rPr>
          <w:sz w:val="24"/>
          <w:szCs w:val="24"/>
        </w:rPr>
        <w:t xml:space="preserve"> </w:t>
      </w:r>
      <w:r w:rsidR="000E6556">
        <w:rPr>
          <w:sz w:val="24"/>
          <w:szCs w:val="24"/>
        </w:rPr>
        <w:t>08.06</w:t>
      </w:r>
      <w:r w:rsidR="00943693">
        <w:rPr>
          <w:sz w:val="24"/>
          <w:szCs w:val="24"/>
        </w:rPr>
        <w:t>.22</w:t>
      </w:r>
      <w:r w:rsidR="003C1FDA">
        <w:rPr>
          <w:sz w:val="24"/>
          <w:szCs w:val="24"/>
        </w:rPr>
        <w:t>,</w:t>
      </w:r>
      <w:r w:rsidRPr="00A25AB1">
        <w:rPr>
          <w:sz w:val="24"/>
          <w:szCs w:val="24"/>
        </w:rPr>
        <w:tab/>
      </w:r>
      <w:proofErr w:type="spellStart"/>
      <w:r w:rsidR="003C1FDA">
        <w:rPr>
          <w:sz w:val="24"/>
          <w:szCs w:val="24"/>
        </w:rPr>
        <w:t>kl</w:t>
      </w:r>
      <w:proofErr w:type="spellEnd"/>
      <w:r w:rsidR="003C1FDA">
        <w:rPr>
          <w:sz w:val="24"/>
          <w:szCs w:val="24"/>
        </w:rPr>
        <w:t xml:space="preserve"> 19:00, </w:t>
      </w:r>
      <w:r w:rsidR="003E3DD4">
        <w:rPr>
          <w:sz w:val="24"/>
          <w:szCs w:val="24"/>
        </w:rPr>
        <w:t>Lykling kyrkje</w:t>
      </w:r>
      <w:r w:rsidR="007D357C">
        <w:rPr>
          <w:sz w:val="24"/>
          <w:szCs w:val="24"/>
        </w:rPr>
        <w:t xml:space="preserve"> </w:t>
      </w:r>
      <w:r w:rsidR="000E4391">
        <w:rPr>
          <w:sz w:val="24"/>
          <w:szCs w:val="24"/>
        </w:rPr>
        <w:t xml:space="preserve"> </w:t>
      </w:r>
    </w:p>
    <w:p w:rsidR="00742F06" w:rsidRPr="00E0614D" w:rsidRDefault="00742F06" w:rsidP="00D05CCC">
      <w:pPr>
        <w:spacing w:before="240" w:after="0"/>
        <w:rPr>
          <w:b/>
          <w:sz w:val="24"/>
          <w:szCs w:val="24"/>
        </w:rPr>
      </w:pPr>
      <w:r w:rsidRPr="00E0614D">
        <w:rPr>
          <w:b/>
          <w:sz w:val="24"/>
          <w:szCs w:val="24"/>
        </w:rPr>
        <w:t>Rådsmedlem</w:t>
      </w:r>
      <w:r w:rsidR="003C1FDA">
        <w:rPr>
          <w:b/>
          <w:sz w:val="24"/>
          <w:szCs w:val="24"/>
        </w:rPr>
        <w:t xml:space="preserve"> som møtte</w:t>
      </w:r>
      <w:r w:rsidRPr="00E0614D">
        <w:rPr>
          <w:b/>
          <w:sz w:val="24"/>
          <w:szCs w:val="24"/>
        </w:rPr>
        <w:t xml:space="preserve">: </w:t>
      </w:r>
    </w:p>
    <w:p w:rsidR="00977463" w:rsidRPr="008B6919" w:rsidRDefault="003C1FDA" w:rsidP="003C1FDA">
      <w:pPr>
        <w:rPr>
          <w:sz w:val="24"/>
          <w:szCs w:val="24"/>
        </w:rPr>
      </w:pPr>
      <w:r>
        <w:rPr>
          <w:sz w:val="24"/>
          <w:szCs w:val="24"/>
        </w:rPr>
        <w:t xml:space="preserve">Inger Johanne Sele, </w:t>
      </w:r>
      <w:r w:rsidR="00742F06" w:rsidRPr="00E0614D">
        <w:rPr>
          <w:sz w:val="24"/>
          <w:szCs w:val="24"/>
        </w:rPr>
        <w:t xml:space="preserve">Heidi </w:t>
      </w:r>
      <w:r w:rsidR="00C655FE">
        <w:rPr>
          <w:sz w:val="24"/>
          <w:szCs w:val="24"/>
        </w:rPr>
        <w:t xml:space="preserve">Vold </w:t>
      </w:r>
      <w:proofErr w:type="spellStart"/>
      <w:r w:rsidR="00C655FE">
        <w:rPr>
          <w:sz w:val="24"/>
          <w:szCs w:val="24"/>
        </w:rPr>
        <w:t>Ådnanes</w:t>
      </w:r>
      <w:proofErr w:type="spellEnd"/>
      <w:r w:rsidR="00C655FE">
        <w:rPr>
          <w:sz w:val="24"/>
          <w:szCs w:val="24"/>
        </w:rPr>
        <w:t>, Linda S. Gunnarsjaa, Elisabeth Bjørnevik, Astri</w:t>
      </w:r>
      <w:r w:rsidR="00742F06" w:rsidRPr="00E0614D">
        <w:rPr>
          <w:sz w:val="24"/>
          <w:szCs w:val="24"/>
        </w:rPr>
        <w:t xml:space="preserve"> L. Sakseid</w:t>
      </w:r>
      <w:r w:rsidR="00C655FE">
        <w:rPr>
          <w:sz w:val="24"/>
          <w:szCs w:val="24"/>
        </w:rPr>
        <w:t>e</w:t>
      </w:r>
      <w:r>
        <w:rPr>
          <w:sz w:val="24"/>
          <w:szCs w:val="24"/>
        </w:rPr>
        <w:t xml:space="preserve"> og Sissel S. Gåsland</w:t>
      </w:r>
      <w:r w:rsidR="00A25AB1">
        <w:rPr>
          <w:sz w:val="24"/>
          <w:szCs w:val="24"/>
        </w:rPr>
        <w:t xml:space="preserve"> </w:t>
      </w:r>
    </w:p>
    <w:p w:rsidR="00742F06" w:rsidRPr="00E0614D" w:rsidRDefault="00742F06" w:rsidP="00742F06">
      <w:pPr>
        <w:spacing w:after="0"/>
        <w:rPr>
          <w:b/>
          <w:sz w:val="24"/>
          <w:szCs w:val="24"/>
        </w:rPr>
      </w:pPr>
      <w:r w:rsidRPr="00E0614D">
        <w:rPr>
          <w:b/>
          <w:sz w:val="24"/>
          <w:szCs w:val="24"/>
        </w:rPr>
        <w:t xml:space="preserve">1.vara: </w:t>
      </w:r>
    </w:p>
    <w:p w:rsidR="00977463" w:rsidRDefault="00B85885" w:rsidP="008B6919">
      <w:pPr>
        <w:rPr>
          <w:sz w:val="24"/>
          <w:szCs w:val="24"/>
        </w:rPr>
      </w:pPr>
      <w:r>
        <w:rPr>
          <w:sz w:val="24"/>
          <w:szCs w:val="24"/>
        </w:rPr>
        <w:t>Johannes Bernhard Hjelland</w:t>
      </w:r>
    </w:p>
    <w:p w:rsidR="003C1FDA" w:rsidRPr="001D314C" w:rsidRDefault="003C1FDA" w:rsidP="008B691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Fridleif</w:t>
      </w:r>
      <w:proofErr w:type="spellEnd"/>
      <w:r>
        <w:rPr>
          <w:sz w:val="24"/>
          <w:szCs w:val="24"/>
        </w:rPr>
        <w:t xml:space="preserve"> </w:t>
      </w:r>
      <w:r w:rsidR="0032685A">
        <w:rPr>
          <w:sz w:val="24"/>
          <w:szCs w:val="24"/>
        </w:rPr>
        <w:t>er på stiftsdaga</w:t>
      </w:r>
      <w:r>
        <w:rPr>
          <w:sz w:val="24"/>
          <w:szCs w:val="24"/>
        </w:rPr>
        <w:t>r i Bergen og kunne ikkje møta.</w:t>
      </w:r>
    </w:p>
    <w:p w:rsidR="00D05CCC" w:rsidRPr="00A63A92" w:rsidRDefault="00111145" w:rsidP="008B6919">
      <w:pPr>
        <w:rPr>
          <w:sz w:val="24"/>
          <w:szCs w:val="24"/>
        </w:rPr>
      </w:pPr>
      <w:r>
        <w:rPr>
          <w:b/>
          <w:sz w:val="24"/>
          <w:szCs w:val="24"/>
        </w:rPr>
        <w:t>Opning</w:t>
      </w:r>
      <w:r w:rsidR="007B2449">
        <w:rPr>
          <w:b/>
          <w:sz w:val="24"/>
          <w:szCs w:val="24"/>
        </w:rPr>
        <w:t>:</w:t>
      </w:r>
      <w:r w:rsidR="00943693">
        <w:rPr>
          <w:b/>
          <w:sz w:val="24"/>
          <w:szCs w:val="24"/>
        </w:rPr>
        <w:t xml:space="preserve"> </w:t>
      </w:r>
      <w:r w:rsidR="000E6556">
        <w:rPr>
          <w:sz w:val="24"/>
          <w:szCs w:val="24"/>
        </w:rPr>
        <w:t>Johannes B. Hjelland</w:t>
      </w:r>
      <w:r w:rsidR="003C1FDA">
        <w:rPr>
          <w:sz w:val="24"/>
          <w:szCs w:val="24"/>
        </w:rPr>
        <w:t xml:space="preserve"> les eit dikt av Signe Seim: </w:t>
      </w:r>
      <w:r w:rsidR="00340341">
        <w:rPr>
          <w:sz w:val="24"/>
          <w:szCs w:val="24"/>
        </w:rPr>
        <w:t>«</w:t>
      </w:r>
      <w:r w:rsidR="003C1FDA">
        <w:rPr>
          <w:sz w:val="24"/>
          <w:szCs w:val="24"/>
        </w:rPr>
        <w:t>Trø</w:t>
      </w:r>
      <w:r w:rsidR="00340341">
        <w:rPr>
          <w:sz w:val="24"/>
          <w:szCs w:val="24"/>
        </w:rPr>
        <w:t xml:space="preserve"> varleg min fot høyr ropet frå jorda»</w:t>
      </w:r>
    </w:p>
    <w:p w:rsidR="008C1D27" w:rsidRDefault="00742F06" w:rsidP="008C1D27">
      <w:pPr>
        <w:spacing w:after="0"/>
        <w:rPr>
          <w:b/>
          <w:sz w:val="24"/>
          <w:szCs w:val="24"/>
        </w:rPr>
      </w:pPr>
      <w:r w:rsidRPr="00E0614D">
        <w:rPr>
          <w:b/>
          <w:sz w:val="24"/>
          <w:szCs w:val="24"/>
        </w:rPr>
        <w:t>Saksliste:</w:t>
      </w:r>
    </w:p>
    <w:p w:rsidR="00742F06" w:rsidRPr="008C1D27" w:rsidRDefault="001868E2" w:rsidP="008C1D27">
      <w:pPr>
        <w:spacing w:after="0"/>
        <w:rPr>
          <w:b/>
          <w:sz w:val="24"/>
          <w:szCs w:val="24"/>
        </w:rPr>
      </w:pPr>
      <w:r w:rsidRPr="00E0614D">
        <w:rPr>
          <w:b/>
          <w:sz w:val="24"/>
          <w:szCs w:val="24"/>
        </w:rPr>
        <w:t>Sak</w:t>
      </w:r>
      <w:r w:rsidRPr="00E0614D">
        <w:rPr>
          <w:b/>
          <w:sz w:val="24"/>
          <w:szCs w:val="24"/>
        </w:rPr>
        <w:tab/>
      </w:r>
      <w:r w:rsidR="000E6556">
        <w:rPr>
          <w:b/>
          <w:sz w:val="24"/>
          <w:szCs w:val="24"/>
        </w:rPr>
        <w:t>47</w:t>
      </w:r>
      <w:r w:rsidR="005B3F05">
        <w:rPr>
          <w:b/>
          <w:sz w:val="24"/>
          <w:szCs w:val="24"/>
        </w:rPr>
        <w:t>-2</w:t>
      </w:r>
      <w:r w:rsidR="00DE73A4">
        <w:rPr>
          <w:b/>
          <w:sz w:val="24"/>
          <w:szCs w:val="24"/>
        </w:rPr>
        <w:t>2</w:t>
      </w:r>
      <w:r w:rsidRPr="00E0614D">
        <w:rPr>
          <w:sz w:val="24"/>
          <w:szCs w:val="24"/>
        </w:rPr>
        <w:tab/>
      </w:r>
      <w:r w:rsidRPr="00E0614D">
        <w:rPr>
          <w:b/>
          <w:sz w:val="24"/>
          <w:szCs w:val="24"/>
        </w:rPr>
        <w:t>Godkjenning av referat og innkalling</w:t>
      </w:r>
      <w:r w:rsidRPr="00E0614D">
        <w:rPr>
          <w:sz w:val="24"/>
          <w:szCs w:val="24"/>
        </w:rPr>
        <w:t>.</w:t>
      </w:r>
    </w:p>
    <w:p w:rsidR="00675EC4" w:rsidRDefault="00340341" w:rsidP="00675EC4">
      <w:pPr>
        <w:spacing w:after="0"/>
        <w:rPr>
          <w:sz w:val="24"/>
          <w:szCs w:val="24"/>
        </w:rPr>
      </w:pPr>
      <w:r>
        <w:rPr>
          <w:sz w:val="24"/>
          <w:szCs w:val="24"/>
        </w:rPr>
        <w:t>Merknad til sak 44-22</w:t>
      </w:r>
      <w:r w:rsidR="00705E49">
        <w:rPr>
          <w:sz w:val="24"/>
          <w:szCs w:val="24"/>
        </w:rPr>
        <w:tab/>
      </w:r>
      <w:r>
        <w:rPr>
          <w:sz w:val="24"/>
          <w:szCs w:val="24"/>
        </w:rPr>
        <w:t>. Denne vert teken vidare i sak 50-22</w:t>
      </w:r>
    </w:p>
    <w:p w:rsidR="00D830AE" w:rsidRPr="00E0614D" w:rsidRDefault="00D830AE" w:rsidP="00675EC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07977" w:rsidRPr="00A63A92" w:rsidRDefault="001868E2" w:rsidP="00707977">
      <w:pPr>
        <w:spacing w:after="0"/>
        <w:rPr>
          <w:b/>
          <w:sz w:val="24"/>
          <w:szCs w:val="24"/>
        </w:rPr>
      </w:pPr>
      <w:r w:rsidRPr="00DD3BBC">
        <w:rPr>
          <w:b/>
          <w:sz w:val="24"/>
          <w:szCs w:val="24"/>
        </w:rPr>
        <w:t>Sak</w:t>
      </w:r>
      <w:r w:rsidRPr="00DD3BBC">
        <w:rPr>
          <w:b/>
          <w:sz w:val="24"/>
          <w:szCs w:val="24"/>
        </w:rPr>
        <w:tab/>
      </w:r>
      <w:r w:rsidR="005F3341">
        <w:rPr>
          <w:b/>
          <w:sz w:val="24"/>
          <w:szCs w:val="24"/>
        </w:rPr>
        <w:t>4</w:t>
      </w:r>
      <w:r w:rsidR="000E6556">
        <w:rPr>
          <w:b/>
          <w:sz w:val="24"/>
          <w:szCs w:val="24"/>
        </w:rPr>
        <w:t>8</w:t>
      </w:r>
      <w:r w:rsidR="005B3F05" w:rsidRPr="00DD3BBC">
        <w:rPr>
          <w:b/>
          <w:sz w:val="24"/>
          <w:szCs w:val="24"/>
        </w:rPr>
        <w:t>-2</w:t>
      </w:r>
      <w:r w:rsidR="00DE73A4">
        <w:rPr>
          <w:b/>
          <w:sz w:val="24"/>
          <w:szCs w:val="24"/>
        </w:rPr>
        <w:t>2</w:t>
      </w:r>
      <w:r w:rsidRPr="00DD3BBC">
        <w:rPr>
          <w:sz w:val="24"/>
          <w:szCs w:val="24"/>
        </w:rPr>
        <w:tab/>
      </w:r>
      <w:r w:rsidRPr="00DD3BBC">
        <w:rPr>
          <w:b/>
          <w:sz w:val="24"/>
          <w:szCs w:val="24"/>
        </w:rPr>
        <w:t>Meldingar og skriv</w:t>
      </w:r>
    </w:p>
    <w:p w:rsidR="00233181" w:rsidRDefault="00B92990" w:rsidP="00401458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Pr="00B92990">
        <w:rPr>
          <w:sz w:val="24"/>
          <w:szCs w:val="24"/>
        </w:rPr>
        <w:t>al 2023</w:t>
      </w:r>
      <w:r>
        <w:rPr>
          <w:sz w:val="24"/>
          <w:szCs w:val="24"/>
        </w:rPr>
        <w:t xml:space="preserve"> - </w:t>
      </w:r>
      <w:r w:rsidRPr="00B92990">
        <w:rPr>
          <w:sz w:val="24"/>
          <w:szCs w:val="24"/>
        </w:rPr>
        <w:t xml:space="preserve"> Trygve </w:t>
      </w:r>
      <w:proofErr w:type="spellStart"/>
      <w:r w:rsidRPr="00B92990">
        <w:rPr>
          <w:sz w:val="24"/>
          <w:szCs w:val="24"/>
        </w:rPr>
        <w:t>Leigland</w:t>
      </w:r>
      <w:proofErr w:type="spellEnd"/>
      <w:r w:rsidR="0032685A">
        <w:rPr>
          <w:sz w:val="24"/>
          <w:szCs w:val="24"/>
        </w:rPr>
        <w:t xml:space="preserve"> svarer, på førespurnad, at han kjem attende </w:t>
      </w:r>
      <w:r w:rsidR="00401458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med nødvendig informasjon gjeldande val 2023, når han har motteke dette frå sin overordna.</w:t>
      </w:r>
    </w:p>
    <w:p w:rsidR="000E6556" w:rsidRPr="009C3798" w:rsidRDefault="00233181" w:rsidP="009C3798">
      <w:pPr>
        <w:rPr>
          <w:sz w:val="24"/>
          <w:szCs w:val="24"/>
        </w:rPr>
      </w:pPr>
      <w:r>
        <w:rPr>
          <w:sz w:val="24"/>
          <w:szCs w:val="24"/>
        </w:rPr>
        <w:t>Estlandskomiteen orienterer om økonomi og prioriteringar -  der sommarleir for barn i Estland har første prioritet i vår.</w:t>
      </w:r>
    </w:p>
    <w:p w:rsidR="0033445E" w:rsidRPr="005F3341" w:rsidRDefault="0033445E" w:rsidP="0033445E">
      <w:pPr>
        <w:spacing w:after="0"/>
        <w:rPr>
          <w:b/>
          <w:sz w:val="24"/>
          <w:szCs w:val="24"/>
        </w:rPr>
      </w:pPr>
      <w:r w:rsidRPr="00DB610F">
        <w:rPr>
          <w:b/>
          <w:sz w:val="24"/>
          <w:szCs w:val="24"/>
        </w:rPr>
        <w:t>Sak</w:t>
      </w:r>
      <w:r w:rsidRPr="00DB610F">
        <w:rPr>
          <w:b/>
          <w:sz w:val="24"/>
          <w:szCs w:val="24"/>
        </w:rPr>
        <w:tab/>
      </w:r>
      <w:r w:rsidR="005F3341">
        <w:rPr>
          <w:b/>
          <w:sz w:val="24"/>
          <w:szCs w:val="24"/>
        </w:rPr>
        <w:t>4</w:t>
      </w:r>
      <w:r w:rsidR="000E6556">
        <w:rPr>
          <w:b/>
          <w:sz w:val="24"/>
          <w:szCs w:val="24"/>
        </w:rPr>
        <w:t>9</w:t>
      </w:r>
      <w:r w:rsidRPr="00DB610F">
        <w:rPr>
          <w:b/>
          <w:sz w:val="24"/>
          <w:szCs w:val="24"/>
        </w:rPr>
        <w:t xml:space="preserve">-22 </w:t>
      </w:r>
      <w:r w:rsidRPr="00DB610F">
        <w:rPr>
          <w:b/>
          <w:sz w:val="24"/>
          <w:szCs w:val="24"/>
        </w:rPr>
        <w:tab/>
        <w:t>17.mai gudstenesta i Lykling kyrkje</w:t>
      </w:r>
    </w:p>
    <w:p w:rsidR="00167061" w:rsidRDefault="00675EC4" w:rsidP="00C74649">
      <w:pPr>
        <w:spacing w:after="0"/>
        <w:rPr>
          <w:sz w:val="24"/>
          <w:szCs w:val="24"/>
        </w:rPr>
      </w:pPr>
      <w:r>
        <w:rPr>
          <w:sz w:val="24"/>
          <w:szCs w:val="24"/>
        </w:rPr>
        <w:t>Me har fått mange gode</w:t>
      </w:r>
      <w:r w:rsidR="00233181">
        <w:rPr>
          <w:sz w:val="24"/>
          <w:szCs w:val="24"/>
        </w:rPr>
        <w:t xml:space="preserve"> til</w:t>
      </w:r>
      <w:r w:rsidR="00167061">
        <w:rPr>
          <w:sz w:val="24"/>
          <w:szCs w:val="24"/>
        </w:rPr>
        <w:t>bakemeldingar etter gudstenesta:</w:t>
      </w:r>
    </w:p>
    <w:p w:rsidR="00167061" w:rsidRDefault="009422BF" w:rsidP="00167061">
      <w:pPr>
        <w:pStyle w:val="Listeavsnitt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Positivt at </w:t>
      </w:r>
      <w:r w:rsidR="00233181" w:rsidRPr="00167061">
        <w:rPr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 w:rsidR="00167061" w:rsidRPr="00167061">
        <w:rPr>
          <w:sz w:val="24"/>
          <w:szCs w:val="24"/>
        </w:rPr>
        <w:t>orpset deltok i</w:t>
      </w:r>
      <w:r w:rsidR="00167061">
        <w:rPr>
          <w:sz w:val="24"/>
          <w:szCs w:val="24"/>
        </w:rPr>
        <w:t>nne i kyrkja i samspel med organisten.</w:t>
      </w:r>
    </w:p>
    <w:p w:rsidR="00233181" w:rsidRDefault="00167061" w:rsidP="00167061">
      <w:pPr>
        <w:pStyle w:val="Listeavsnitt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17.mai</w:t>
      </w:r>
      <w:r w:rsidRPr="00167061">
        <w:rPr>
          <w:sz w:val="24"/>
          <w:szCs w:val="24"/>
        </w:rPr>
        <w:t xml:space="preserve"> koret var eit kjekt </w:t>
      </w:r>
      <w:r w:rsidR="009422BF">
        <w:rPr>
          <w:sz w:val="24"/>
          <w:szCs w:val="24"/>
        </w:rPr>
        <w:t xml:space="preserve">og artig </w:t>
      </w:r>
      <w:r w:rsidRPr="00167061">
        <w:rPr>
          <w:sz w:val="24"/>
          <w:szCs w:val="24"/>
        </w:rPr>
        <w:t>innslag</w:t>
      </w:r>
    </w:p>
    <w:p w:rsidR="00167061" w:rsidRDefault="00167061" w:rsidP="00167061">
      <w:pPr>
        <w:spacing w:after="0"/>
        <w:rPr>
          <w:sz w:val="24"/>
          <w:szCs w:val="24"/>
        </w:rPr>
      </w:pPr>
      <w:r>
        <w:rPr>
          <w:sz w:val="24"/>
          <w:szCs w:val="24"/>
        </w:rPr>
        <w:t>I år vart det ikkje flaggborg inn i kyrkja. To av flagga vart boren inn og sett framme i koret under gudstenesta. Soknerådet ønsker ei flaggborg inn i kyrkja som handterer flagga etter føreskriftene under gudstenesta. Dette må me førebu tidlegare neste år.</w:t>
      </w:r>
    </w:p>
    <w:p w:rsidR="009422BF" w:rsidRDefault="009422BF" w:rsidP="0016706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Me ønsker å ha eit familiekor og til neste 17.mai og, og vil tidleg gjere avtale med kantor om at me må ha øving på eit barnevenleg tidspunkt. </w:t>
      </w:r>
    </w:p>
    <w:p w:rsidR="009422BF" w:rsidRDefault="009422BF" w:rsidP="00167061">
      <w:pPr>
        <w:spacing w:after="0"/>
        <w:rPr>
          <w:sz w:val="24"/>
          <w:szCs w:val="24"/>
        </w:rPr>
      </w:pPr>
    </w:p>
    <w:p w:rsidR="008C1D27" w:rsidRDefault="009D1B32" w:rsidP="00C74649">
      <w:pPr>
        <w:spacing w:after="0"/>
        <w:rPr>
          <w:sz w:val="24"/>
          <w:szCs w:val="24"/>
        </w:rPr>
      </w:pPr>
      <w:r w:rsidRPr="00DD3BBC">
        <w:rPr>
          <w:b/>
          <w:sz w:val="24"/>
          <w:szCs w:val="24"/>
        </w:rPr>
        <w:t>Sak</w:t>
      </w:r>
      <w:r w:rsidRPr="00DD3BBC">
        <w:rPr>
          <w:b/>
          <w:sz w:val="24"/>
          <w:szCs w:val="24"/>
        </w:rPr>
        <w:tab/>
      </w:r>
      <w:r w:rsidR="000E6556">
        <w:rPr>
          <w:b/>
          <w:sz w:val="24"/>
          <w:szCs w:val="24"/>
        </w:rPr>
        <w:t>50</w:t>
      </w:r>
      <w:r w:rsidR="00332958">
        <w:rPr>
          <w:b/>
          <w:sz w:val="24"/>
          <w:szCs w:val="24"/>
        </w:rPr>
        <w:t>-</w:t>
      </w:r>
      <w:r w:rsidRPr="00DD3BBC">
        <w:rPr>
          <w:b/>
          <w:sz w:val="24"/>
          <w:szCs w:val="24"/>
        </w:rPr>
        <w:t>2</w:t>
      </w:r>
      <w:r w:rsidR="00C74649">
        <w:rPr>
          <w:b/>
          <w:sz w:val="24"/>
          <w:szCs w:val="24"/>
        </w:rPr>
        <w:t>2</w:t>
      </w:r>
      <w:r w:rsidR="00C74649">
        <w:rPr>
          <w:b/>
          <w:sz w:val="24"/>
          <w:szCs w:val="24"/>
        </w:rPr>
        <w:tab/>
      </w:r>
      <w:r w:rsidR="005F3341" w:rsidRPr="00C74649">
        <w:rPr>
          <w:b/>
          <w:sz w:val="24"/>
          <w:szCs w:val="24"/>
        </w:rPr>
        <w:t>Gudstenesta på Helvik 12.juni</w:t>
      </w:r>
      <w:r w:rsidR="009422BF">
        <w:rPr>
          <w:b/>
          <w:sz w:val="24"/>
          <w:szCs w:val="24"/>
        </w:rPr>
        <w:t xml:space="preserve"> </w:t>
      </w:r>
      <w:proofErr w:type="spellStart"/>
      <w:r w:rsidR="009422BF">
        <w:rPr>
          <w:b/>
          <w:sz w:val="24"/>
          <w:szCs w:val="24"/>
        </w:rPr>
        <w:t>kl</w:t>
      </w:r>
      <w:proofErr w:type="spellEnd"/>
      <w:r w:rsidR="009422BF">
        <w:rPr>
          <w:b/>
          <w:sz w:val="24"/>
          <w:szCs w:val="24"/>
        </w:rPr>
        <w:t xml:space="preserve"> 12.00</w:t>
      </w:r>
    </w:p>
    <w:p w:rsidR="0013306C" w:rsidRDefault="0013306C" w:rsidP="00C7464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Soknerådet har gjort ei endring i vedtaket i sak 44-22, og gjennomfører gudstenesta i Helvik som tidlegare planlagt. Gudstenesta vert gjennomført i enklare form, då det er ei </w:t>
      </w:r>
      <w:r>
        <w:rPr>
          <w:sz w:val="24"/>
          <w:szCs w:val="24"/>
        </w:rPr>
        <w:lastRenderedPageBreak/>
        <w:t>friluftsgudsteneste. Det vert annonsert at kyrkjelyden må ta med sitteunderlag. Turmarsj f</w:t>
      </w:r>
      <w:r w:rsidR="00943A1D">
        <w:rPr>
          <w:sz w:val="24"/>
          <w:szCs w:val="24"/>
        </w:rPr>
        <w:t>rå Våge til Helvik går som tidle</w:t>
      </w:r>
      <w:bookmarkStart w:id="0" w:name="_GoBack"/>
      <w:bookmarkEnd w:id="0"/>
      <w:r>
        <w:rPr>
          <w:sz w:val="24"/>
          <w:szCs w:val="24"/>
        </w:rPr>
        <w:t xml:space="preserve">gare. </w:t>
      </w:r>
    </w:p>
    <w:p w:rsidR="0013306C" w:rsidRDefault="0013306C" w:rsidP="00C74649">
      <w:pPr>
        <w:spacing w:after="0"/>
        <w:rPr>
          <w:sz w:val="24"/>
          <w:szCs w:val="24"/>
        </w:rPr>
      </w:pPr>
    </w:p>
    <w:p w:rsidR="00C74649" w:rsidRDefault="00C74649" w:rsidP="00C74649">
      <w:pPr>
        <w:spacing w:after="0"/>
        <w:rPr>
          <w:b/>
          <w:sz w:val="24"/>
          <w:szCs w:val="24"/>
        </w:rPr>
      </w:pPr>
      <w:r w:rsidRPr="002A127C">
        <w:rPr>
          <w:b/>
          <w:sz w:val="24"/>
          <w:szCs w:val="24"/>
        </w:rPr>
        <w:t>Sak</w:t>
      </w:r>
      <w:r>
        <w:rPr>
          <w:sz w:val="24"/>
          <w:szCs w:val="24"/>
        </w:rPr>
        <w:tab/>
      </w:r>
      <w:r w:rsidR="001E16FE">
        <w:rPr>
          <w:b/>
          <w:sz w:val="24"/>
          <w:szCs w:val="24"/>
        </w:rPr>
        <w:t>51</w:t>
      </w:r>
      <w:r w:rsidRPr="00C74649">
        <w:rPr>
          <w:b/>
          <w:sz w:val="24"/>
          <w:szCs w:val="24"/>
        </w:rPr>
        <w:t>-22</w:t>
      </w:r>
      <w:r>
        <w:rPr>
          <w:b/>
          <w:sz w:val="24"/>
          <w:szCs w:val="24"/>
        </w:rPr>
        <w:tab/>
        <w:t xml:space="preserve">Eventuell rapportering av behov for Lykling kyrkje </w:t>
      </w:r>
    </w:p>
    <w:p w:rsidR="002A127C" w:rsidRDefault="001E16FE" w:rsidP="00770113">
      <w:pPr>
        <w:rPr>
          <w:sz w:val="24"/>
          <w:szCs w:val="24"/>
        </w:rPr>
      </w:pPr>
      <w:r>
        <w:rPr>
          <w:sz w:val="24"/>
          <w:szCs w:val="24"/>
        </w:rPr>
        <w:t xml:space="preserve">Soknerådet </w:t>
      </w:r>
      <w:r w:rsidR="00F83D76">
        <w:rPr>
          <w:sz w:val="24"/>
          <w:szCs w:val="24"/>
        </w:rPr>
        <w:t>må</w:t>
      </w:r>
      <w:r>
        <w:rPr>
          <w:sz w:val="24"/>
          <w:szCs w:val="24"/>
        </w:rPr>
        <w:t xml:space="preserve"> melda</w:t>
      </w:r>
      <w:r w:rsidR="00F83D76">
        <w:rPr>
          <w:sz w:val="24"/>
          <w:szCs w:val="24"/>
        </w:rPr>
        <w:t xml:space="preserve"> til kyrkjeverje</w:t>
      </w:r>
      <w:r>
        <w:rPr>
          <w:sz w:val="24"/>
          <w:szCs w:val="24"/>
        </w:rPr>
        <w:t xml:space="preserve"> om varmepumpen</w:t>
      </w:r>
      <w:r w:rsidR="00770113">
        <w:rPr>
          <w:sz w:val="24"/>
          <w:szCs w:val="24"/>
        </w:rPr>
        <w:t xml:space="preserve">e som er modne for utskifting. </w:t>
      </w:r>
      <w:r w:rsidR="002A127C">
        <w:rPr>
          <w:sz w:val="24"/>
          <w:szCs w:val="24"/>
        </w:rPr>
        <w:t xml:space="preserve"> </w:t>
      </w:r>
      <w:r w:rsidR="00770113">
        <w:rPr>
          <w:sz w:val="24"/>
          <w:szCs w:val="24"/>
        </w:rPr>
        <w:t xml:space="preserve">Inger sender </w:t>
      </w:r>
      <w:proofErr w:type="spellStart"/>
      <w:r w:rsidR="007158C1">
        <w:rPr>
          <w:sz w:val="24"/>
          <w:szCs w:val="24"/>
        </w:rPr>
        <w:t>epost</w:t>
      </w:r>
      <w:proofErr w:type="spellEnd"/>
      <w:r w:rsidR="00770113">
        <w:rPr>
          <w:sz w:val="24"/>
          <w:szCs w:val="24"/>
        </w:rPr>
        <w:t xml:space="preserve"> til Trygve om dette.</w:t>
      </w:r>
    </w:p>
    <w:p w:rsidR="00A8406D" w:rsidRDefault="00A8406D" w:rsidP="00A8406D">
      <w:pPr>
        <w:spacing w:after="0"/>
        <w:rPr>
          <w:b/>
          <w:sz w:val="24"/>
          <w:szCs w:val="24"/>
        </w:rPr>
      </w:pPr>
      <w:r w:rsidRPr="002A127C">
        <w:rPr>
          <w:b/>
          <w:sz w:val="24"/>
          <w:szCs w:val="24"/>
        </w:rPr>
        <w:t>Sak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52</w:t>
      </w:r>
      <w:r w:rsidRPr="00C74649">
        <w:rPr>
          <w:b/>
          <w:sz w:val="24"/>
          <w:szCs w:val="24"/>
        </w:rPr>
        <w:t>-22</w:t>
      </w:r>
      <w:r>
        <w:rPr>
          <w:sz w:val="24"/>
          <w:szCs w:val="24"/>
        </w:rPr>
        <w:tab/>
      </w:r>
      <w:r w:rsidRPr="00A8406D">
        <w:rPr>
          <w:b/>
          <w:sz w:val="24"/>
          <w:szCs w:val="24"/>
        </w:rPr>
        <w:t>Kanaldagane (</w:t>
      </w:r>
      <w:r w:rsidRPr="00A8406D">
        <w:rPr>
          <w:b/>
          <w:sz w:val="20"/>
          <w:szCs w:val="20"/>
        </w:rPr>
        <w:t>2.-4.sep)</w:t>
      </w:r>
      <w:r w:rsidRPr="00A8406D">
        <w:rPr>
          <w:b/>
          <w:sz w:val="24"/>
          <w:szCs w:val="24"/>
        </w:rPr>
        <w:t>. Gudstenesta 4.sep</w:t>
      </w:r>
      <w:r>
        <w:rPr>
          <w:b/>
          <w:sz w:val="24"/>
          <w:szCs w:val="24"/>
        </w:rPr>
        <w:t>tember</w:t>
      </w:r>
    </w:p>
    <w:p w:rsidR="00770113" w:rsidRDefault="00770113" w:rsidP="00770113">
      <w:pPr>
        <w:rPr>
          <w:sz w:val="24"/>
          <w:szCs w:val="24"/>
        </w:rPr>
      </w:pPr>
      <w:r>
        <w:rPr>
          <w:sz w:val="24"/>
          <w:szCs w:val="24"/>
        </w:rPr>
        <w:t>Av erfaring veit me at det vert ein del praktisk arbeid</w:t>
      </w:r>
      <w:r w:rsidR="00DB35C9">
        <w:rPr>
          <w:sz w:val="24"/>
          <w:szCs w:val="24"/>
        </w:rPr>
        <w:t xml:space="preserve"> som soknerådet må førebu tidleg søndag morgon</w:t>
      </w:r>
      <w:r>
        <w:rPr>
          <w:sz w:val="24"/>
          <w:szCs w:val="24"/>
        </w:rPr>
        <w:t>:</w:t>
      </w:r>
    </w:p>
    <w:p w:rsidR="00770113" w:rsidRPr="00770113" w:rsidRDefault="00770113" w:rsidP="00770113">
      <w:pPr>
        <w:pStyle w:val="Listeavsnitt"/>
        <w:numPr>
          <w:ilvl w:val="0"/>
          <w:numId w:val="9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Vaska bord og stoler etter dansen kvelden før. </w:t>
      </w:r>
    </w:p>
    <w:p w:rsidR="00770113" w:rsidRPr="00770113" w:rsidRDefault="00770113" w:rsidP="00770113">
      <w:pPr>
        <w:pStyle w:val="Listeavsnitt"/>
        <w:numPr>
          <w:ilvl w:val="0"/>
          <w:numId w:val="9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Henta</w:t>
      </w:r>
      <w:r w:rsidR="00DB35C9">
        <w:rPr>
          <w:bCs/>
          <w:sz w:val="24"/>
          <w:szCs w:val="24"/>
        </w:rPr>
        <w:t>/køyra</w:t>
      </w:r>
      <w:r>
        <w:rPr>
          <w:bCs/>
          <w:sz w:val="24"/>
          <w:szCs w:val="24"/>
        </w:rPr>
        <w:t xml:space="preserve"> stolar frå bedehus og kjellar</w:t>
      </w:r>
    </w:p>
    <w:p w:rsidR="00770113" w:rsidRPr="00DB35C9" w:rsidRDefault="00770113" w:rsidP="00770113">
      <w:pPr>
        <w:pStyle w:val="Listeavsnitt"/>
        <w:numPr>
          <w:ilvl w:val="0"/>
          <w:numId w:val="9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Pynting</w:t>
      </w:r>
    </w:p>
    <w:p w:rsidR="00DB35C9" w:rsidRPr="00DB35C9" w:rsidRDefault="00DB35C9" w:rsidP="00DB35C9">
      <w:pPr>
        <w:pStyle w:val="Listeavsnitt"/>
        <w:numPr>
          <w:ilvl w:val="0"/>
          <w:numId w:val="9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Få på plass kyrkjevertar og oppgåvene til desse</w:t>
      </w:r>
    </w:p>
    <w:p w:rsidR="00770113" w:rsidRPr="00DB35C9" w:rsidRDefault="007158C1" w:rsidP="00DB35C9">
      <w:pPr>
        <w:rPr>
          <w:b/>
          <w:sz w:val="24"/>
          <w:szCs w:val="24"/>
        </w:rPr>
      </w:pPr>
      <w:r>
        <w:rPr>
          <w:bCs/>
          <w:sz w:val="24"/>
          <w:szCs w:val="24"/>
        </w:rPr>
        <w:t>Resten av oppgåvene fordeler me på soknerådsmøtet i august</w:t>
      </w:r>
      <w:r w:rsidR="00DB35C9" w:rsidRPr="00DB35C9">
        <w:rPr>
          <w:bCs/>
          <w:sz w:val="24"/>
          <w:szCs w:val="24"/>
        </w:rPr>
        <w:t xml:space="preserve"> </w:t>
      </w:r>
      <w:r w:rsidR="0032685A">
        <w:rPr>
          <w:bCs/>
          <w:sz w:val="24"/>
          <w:szCs w:val="24"/>
        </w:rPr>
        <w:t xml:space="preserve">når me veit meir om korleis </w:t>
      </w:r>
      <w:r w:rsidR="00942B83">
        <w:rPr>
          <w:bCs/>
          <w:sz w:val="24"/>
          <w:szCs w:val="24"/>
        </w:rPr>
        <w:t xml:space="preserve">arenaen vert rigga under Kanaldagane. </w:t>
      </w:r>
    </w:p>
    <w:p w:rsidR="00EE1906" w:rsidRDefault="00E73FA5" w:rsidP="00A8406D">
      <w:pPr>
        <w:spacing w:after="0"/>
        <w:rPr>
          <w:b/>
          <w:sz w:val="24"/>
          <w:szCs w:val="24"/>
        </w:rPr>
      </w:pPr>
      <w:r w:rsidRPr="001E16FE">
        <w:rPr>
          <w:b/>
          <w:sz w:val="24"/>
          <w:szCs w:val="24"/>
        </w:rPr>
        <w:t xml:space="preserve">Sak </w:t>
      </w:r>
      <w:r w:rsidRPr="001E16FE">
        <w:rPr>
          <w:b/>
          <w:sz w:val="24"/>
          <w:szCs w:val="24"/>
        </w:rPr>
        <w:tab/>
      </w:r>
      <w:r w:rsidR="008B4FDE">
        <w:rPr>
          <w:b/>
          <w:sz w:val="24"/>
          <w:szCs w:val="24"/>
        </w:rPr>
        <w:t>53</w:t>
      </w:r>
      <w:r w:rsidRPr="001E16FE">
        <w:rPr>
          <w:b/>
          <w:sz w:val="24"/>
          <w:szCs w:val="24"/>
        </w:rPr>
        <w:t>-2</w:t>
      </w:r>
      <w:r w:rsidR="00111145" w:rsidRPr="001E16FE">
        <w:rPr>
          <w:b/>
          <w:sz w:val="24"/>
          <w:szCs w:val="24"/>
        </w:rPr>
        <w:t>2</w:t>
      </w:r>
      <w:r w:rsidR="002A127C" w:rsidRPr="001E16FE">
        <w:rPr>
          <w:b/>
          <w:sz w:val="24"/>
          <w:szCs w:val="24"/>
        </w:rPr>
        <w:tab/>
        <w:t>Ymse</w:t>
      </w:r>
    </w:p>
    <w:p w:rsidR="007158C1" w:rsidRDefault="007158C1" w:rsidP="007576B8">
      <w:pPr>
        <w:pStyle w:val="Listeavsnitt"/>
        <w:numPr>
          <w:ilvl w:val="0"/>
          <w:numId w:val="10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8.sept Temakveld </w:t>
      </w:r>
      <w:r w:rsidR="007576B8">
        <w:rPr>
          <w:b/>
          <w:sz w:val="24"/>
          <w:szCs w:val="24"/>
        </w:rPr>
        <w:t>med tekstlesing:</w:t>
      </w:r>
    </w:p>
    <w:p w:rsidR="007158C1" w:rsidRDefault="007158C1" w:rsidP="007576B8">
      <w:pPr>
        <w:pStyle w:val="Listeavsnitt"/>
        <w:spacing w:after="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675EC4">
        <w:rPr>
          <w:b/>
          <w:sz w:val="24"/>
          <w:szCs w:val="24"/>
        </w:rPr>
        <w:t xml:space="preserve">   </w:t>
      </w:r>
      <w:r w:rsidRPr="007158C1">
        <w:rPr>
          <w:bCs/>
          <w:sz w:val="24"/>
          <w:szCs w:val="24"/>
        </w:rPr>
        <w:t xml:space="preserve">Astri, Linda, Johannes og Elisabeth deltek </w:t>
      </w:r>
      <w:r w:rsidR="007576B8">
        <w:rPr>
          <w:bCs/>
          <w:sz w:val="24"/>
          <w:szCs w:val="24"/>
        </w:rPr>
        <w:t>som lesarar</w:t>
      </w:r>
    </w:p>
    <w:p w:rsidR="007576B8" w:rsidRDefault="007576B8" w:rsidP="007576B8">
      <w:pPr>
        <w:pStyle w:val="Listeavsnitt"/>
        <w:numPr>
          <w:ilvl w:val="0"/>
          <w:numId w:val="10"/>
        </w:numPr>
        <w:spacing w:after="0"/>
        <w:rPr>
          <w:b/>
          <w:sz w:val="24"/>
          <w:szCs w:val="24"/>
        </w:rPr>
      </w:pPr>
      <w:r w:rsidRPr="007576B8">
        <w:rPr>
          <w:b/>
          <w:sz w:val="24"/>
          <w:szCs w:val="24"/>
        </w:rPr>
        <w:t>29.sept temakveld med tekstlesing</w:t>
      </w:r>
    </w:p>
    <w:p w:rsidR="00675EC4" w:rsidRPr="00675EC4" w:rsidRDefault="00675EC4" w:rsidP="00675EC4">
      <w:pPr>
        <w:spacing w:after="0"/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Det trengs fire lesarar også denne kvelden.</w:t>
      </w:r>
    </w:p>
    <w:p w:rsidR="00194AE1" w:rsidRPr="00194AE1" w:rsidRDefault="00A8406D" w:rsidP="00194AE1">
      <w:pPr>
        <w:pStyle w:val="Listeavsnitt"/>
        <w:numPr>
          <w:ilvl w:val="0"/>
          <w:numId w:val="10"/>
        </w:numPr>
        <w:spacing w:after="0"/>
        <w:rPr>
          <w:b/>
          <w:sz w:val="24"/>
          <w:szCs w:val="24"/>
        </w:rPr>
      </w:pPr>
      <w:r w:rsidRPr="007576B8">
        <w:rPr>
          <w:b/>
          <w:sz w:val="24"/>
          <w:szCs w:val="24"/>
        </w:rPr>
        <w:t>Første sokner</w:t>
      </w:r>
      <w:r w:rsidR="00194AE1">
        <w:rPr>
          <w:b/>
          <w:sz w:val="24"/>
          <w:szCs w:val="24"/>
        </w:rPr>
        <w:t>ådsmøte til hausten, 24.08. 22.</w:t>
      </w:r>
    </w:p>
    <w:p w:rsidR="00194AE1" w:rsidRPr="00194AE1" w:rsidRDefault="00194AE1" w:rsidP="00194AE1">
      <w:pPr>
        <w:spacing w:after="0"/>
        <w:ind w:left="720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      </w:t>
      </w:r>
      <w:r w:rsidRPr="00194AE1">
        <w:rPr>
          <w:bCs/>
          <w:sz w:val="24"/>
          <w:szCs w:val="24"/>
        </w:rPr>
        <w:t>Temaforslag frå soknerådsleiar:</w:t>
      </w:r>
      <w:r w:rsidRPr="00194AE1">
        <w:rPr>
          <w:sz w:val="24"/>
          <w:szCs w:val="24"/>
        </w:rPr>
        <w:t xml:space="preserve"> Kommunikasjon og ansvarsavklaring</w:t>
      </w:r>
    </w:p>
    <w:p w:rsidR="007576B8" w:rsidRPr="00194AE1" w:rsidRDefault="008B4FDE" w:rsidP="00194AE1">
      <w:pPr>
        <w:pStyle w:val="Listeavsnitt"/>
        <w:numPr>
          <w:ilvl w:val="0"/>
          <w:numId w:val="10"/>
        </w:numPr>
        <w:spacing w:after="0"/>
        <w:rPr>
          <w:b/>
          <w:sz w:val="24"/>
          <w:szCs w:val="24"/>
        </w:rPr>
      </w:pPr>
      <w:r w:rsidRPr="00194AE1">
        <w:rPr>
          <w:b/>
          <w:sz w:val="24"/>
          <w:szCs w:val="24"/>
        </w:rPr>
        <w:t>Andre møte til hausten, 07.09.22.</w:t>
      </w:r>
    </w:p>
    <w:p w:rsidR="007576B8" w:rsidRPr="0050779D" w:rsidRDefault="0050779D" w:rsidP="00194AE1">
      <w:pPr>
        <w:pStyle w:val="Listeavsnitt"/>
        <w:ind w:left="1080"/>
        <w:rPr>
          <w:b/>
          <w:sz w:val="24"/>
          <w:szCs w:val="24"/>
        </w:rPr>
      </w:pPr>
      <w:r w:rsidRPr="007576B8">
        <w:rPr>
          <w:sz w:val="24"/>
          <w:szCs w:val="24"/>
        </w:rPr>
        <w:t>Tema:</w:t>
      </w:r>
      <w:r w:rsidRPr="007576B8">
        <w:rPr>
          <w:b/>
          <w:sz w:val="24"/>
          <w:szCs w:val="24"/>
        </w:rPr>
        <w:t xml:space="preserve">  </w:t>
      </w:r>
      <w:r w:rsidRPr="007576B8">
        <w:rPr>
          <w:sz w:val="24"/>
          <w:szCs w:val="24"/>
        </w:rPr>
        <w:t>Samarbeid mellom naturlege samarbeidspartar.</w:t>
      </w:r>
      <w:r w:rsidR="00194AE1">
        <w:rPr>
          <w:sz w:val="24"/>
          <w:szCs w:val="24"/>
        </w:rPr>
        <w:t xml:space="preserve"> Kantor Øystein Lund Olafsen er allereie invitert . Me ønsker og å invitera diakon Sissel Fylkesnes Våge.</w:t>
      </w:r>
    </w:p>
    <w:p w:rsidR="0050779D" w:rsidRPr="0032685A" w:rsidRDefault="0050779D" w:rsidP="00675EC4">
      <w:pPr>
        <w:pStyle w:val="Listeavsnitt"/>
        <w:numPr>
          <w:ilvl w:val="0"/>
          <w:numId w:val="10"/>
        </w:numPr>
        <w:spacing w:after="0"/>
        <w:rPr>
          <w:b/>
          <w:sz w:val="24"/>
          <w:szCs w:val="24"/>
        </w:rPr>
      </w:pPr>
      <w:r w:rsidRPr="00675EC4">
        <w:rPr>
          <w:b/>
          <w:sz w:val="24"/>
          <w:szCs w:val="24"/>
        </w:rPr>
        <w:t>Minnetavle</w:t>
      </w:r>
      <w:r w:rsidR="009B78B2" w:rsidRPr="00675EC4">
        <w:rPr>
          <w:b/>
          <w:sz w:val="24"/>
          <w:szCs w:val="24"/>
        </w:rPr>
        <w:t xml:space="preserve"> </w:t>
      </w:r>
      <w:r w:rsidRPr="00675EC4">
        <w:rPr>
          <w:b/>
          <w:sz w:val="24"/>
          <w:szCs w:val="24"/>
        </w:rPr>
        <w:t xml:space="preserve"> på gravplassen:</w:t>
      </w:r>
      <w:r w:rsidRPr="0050779D">
        <w:rPr>
          <w:bCs/>
          <w:sz w:val="24"/>
          <w:szCs w:val="24"/>
        </w:rPr>
        <w:t xml:space="preserve"> det har komme </w:t>
      </w:r>
      <w:r w:rsidR="00942B83" w:rsidRPr="0050779D">
        <w:rPr>
          <w:bCs/>
          <w:sz w:val="24"/>
          <w:szCs w:val="24"/>
        </w:rPr>
        <w:t>innspel</w:t>
      </w:r>
      <w:r w:rsidRPr="0050779D">
        <w:rPr>
          <w:bCs/>
          <w:sz w:val="24"/>
          <w:szCs w:val="24"/>
        </w:rPr>
        <w:t xml:space="preserve"> </w:t>
      </w:r>
      <w:r w:rsidR="00675EC4">
        <w:rPr>
          <w:bCs/>
          <w:sz w:val="24"/>
          <w:szCs w:val="24"/>
        </w:rPr>
        <w:t xml:space="preserve">til soknerådet </w:t>
      </w:r>
      <w:r w:rsidRPr="0050779D">
        <w:rPr>
          <w:bCs/>
          <w:sz w:val="24"/>
          <w:szCs w:val="24"/>
        </w:rPr>
        <w:t>om ei tavle der ein kan gravere inn n</w:t>
      </w:r>
      <w:r w:rsidR="00675EC4">
        <w:rPr>
          <w:bCs/>
          <w:sz w:val="24"/>
          <w:szCs w:val="24"/>
        </w:rPr>
        <w:t>amna på dei som får gravene</w:t>
      </w:r>
      <w:r w:rsidRPr="0050779D">
        <w:rPr>
          <w:bCs/>
          <w:sz w:val="24"/>
          <w:szCs w:val="24"/>
        </w:rPr>
        <w:t xml:space="preserve"> sletta. Soknerådet har </w:t>
      </w:r>
      <w:r w:rsidR="00675EC4">
        <w:rPr>
          <w:bCs/>
          <w:sz w:val="24"/>
          <w:szCs w:val="24"/>
        </w:rPr>
        <w:t xml:space="preserve">hatt ei kort drøfting </w:t>
      </w:r>
      <w:r w:rsidRPr="0050779D">
        <w:rPr>
          <w:bCs/>
          <w:sz w:val="24"/>
          <w:szCs w:val="24"/>
        </w:rPr>
        <w:t>og tek saka med oss til hausten.</w:t>
      </w:r>
    </w:p>
    <w:p w:rsidR="00C82714" w:rsidRPr="0013306C" w:rsidRDefault="0050779D" w:rsidP="0013306C">
      <w:pPr>
        <w:pStyle w:val="Listeavsnitt"/>
        <w:numPr>
          <w:ilvl w:val="0"/>
          <w:numId w:val="10"/>
        </w:numPr>
        <w:spacing w:after="0"/>
        <w:rPr>
          <w:b/>
          <w:sz w:val="24"/>
          <w:szCs w:val="24"/>
        </w:rPr>
      </w:pPr>
      <w:r w:rsidRPr="0013306C">
        <w:rPr>
          <w:b/>
          <w:sz w:val="24"/>
          <w:szCs w:val="24"/>
        </w:rPr>
        <w:t xml:space="preserve">Val 2023: </w:t>
      </w:r>
    </w:p>
    <w:p w:rsidR="0050779D" w:rsidRPr="00C82714" w:rsidRDefault="00675EC4" w:rsidP="0013306C">
      <w:pPr>
        <w:pStyle w:val="Listeavsnitt"/>
        <w:numPr>
          <w:ilvl w:val="0"/>
          <w:numId w:val="9"/>
        </w:numPr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>L</w:t>
      </w:r>
      <w:r w:rsidR="0050779D" w:rsidRPr="00C82714">
        <w:rPr>
          <w:bCs/>
          <w:sz w:val="24"/>
          <w:szCs w:val="24"/>
        </w:rPr>
        <w:t xml:space="preserve">age eit orienteringshefte der me viser til verdien av å ha ei levande kyrkje i soknet. </w:t>
      </w:r>
      <w:r w:rsidR="00C82714" w:rsidRPr="00C82714">
        <w:rPr>
          <w:bCs/>
          <w:sz w:val="24"/>
          <w:szCs w:val="24"/>
        </w:rPr>
        <w:t>Me ønsker å nyttar jubi</w:t>
      </w:r>
      <w:r w:rsidR="0050779D" w:rsidRPr="00C82714">
        <w:rPr>
          <w:bCs/>
          <w:sz w:val="24"/>
          <w:szCs w:val="24"/>
        </w:rPr>
        <w:t>l</w:t>
      </w:r>
      <w:r w:rsidR="00C82714" w:rsidRPr="00C82714">
        <w:rPr>
          <w:bCs/>
          <w:sz w:val="24"/>
          <w:szCs w:val="24"/>
        </w:rPr>
        <w:t>e</w:t>
      </w:r>
      <w:r w:rsidR="0050779D" w:rsidRPr="00C82714">
        <w:rPr>
          <w:bCs/>
          <w:sz w:val="24"/>
          <w:szCs w:val="24"/>
        </w:rPr>
        <w:t>umsheftet som vart laga i 2012 og legg ved eit lite følge</w:t>
      </w:r>
      <w:r w:rsidR="00C82714" w:rsidRPr="00C82714">
        <w:rPr>
          <w:bCs/>
          <w:sz w:val="24"/>
          <w:szCs w:val="24"/>
        </w:rPr>
        <w:t xml:space="preserve">skriv. </w:t>
      </w:r>
      <w:r>
        <w:rPr>
          <w:bCs/>
          <w:sz w:val="24"/>
          <w:szCs w:val="24"/>
        </w:rPr>
        <w:t xml:space="preserve">Dette </w:t>
      </w:r>
      <w:r w:rsidR="00194AE1">
        <w:rPr>
          <w:bCs/>
          <w:sz w:val="24"/>
          <w:szCs w:val="24"/>
        </w:rPr>
        <w:t xml:space="preserve"> ønsker me å få ut</w:t>
      </w:r>
      <w:r>
        <w:rPr>
          <w:bCs/>
          <w:sz w:val="24"/>
          <w:szCs w:val="24"/>
        </w:rPr>
        <w:t xml:space="preserve"> til alle husstandane i soknet</w:t>
      </w:r>
      <w:r w:rsidR="00194AE1">
        <w:rPr>
          <w:bCs/>
          <w:sz w:val="24"/>
          <w:szCs w:val="24"/>
        </w:rPr>
        <w:t xml:space="preserve"> sist i november.</w:t>
      </w:r>
    </w:p>
    <w:p w:rsidR="0050779D" w:rsidRPr="0032685A" w:rsidRDefault="00C82714" w:rsidP="00953400">
      <w:pPr>
        <w:pStyle w:val="Listeavsnitt"/>
        <w:numPr>
          <w:ilvl w:val="0"/>
          <w:numId w:val="9"/>
        </w:numPr>
        <w:spacing w:after="0"/>
        <w:rPr>
          <w:b/>
          <w:sz w:val="24"/>
          <w:szCs w:val="24"/>
          <w:lang w:val="nb-NO"/>
        </w:rPr>
      </w:pPr>
      <w:r w:rsidRPr="00C82714">
        <w:rPr>
          <w:bCs/>
          <w:sz w:val="24"/>
          <w:szCs w:val="24"/>
        </w:rPr>
        <w:t>Me set opp ei liste med aktuelle kandidatar til neste sokneråd</w:t>
      </w:r>
      <w:r>
        <w:rPr>
          <w:bCs/>
          <w:sz w:val="24"/>
          <w:szCs w:val="24"/>
        </w:rPr>
        <w:t xml:space="preserve">sval. Desse ringer me til ei tid etter at infoskrivet har komme ut. I forkant utarbeider me </w:t>
      </w:r>
      <w:r w:rsidR="00194AE1">
        <w:rPr>
          <w:bCs/>
          <w:sz w:val="24"/>
          <w:szCs w:val="24"/>
        </w:rPr>
        <w:t xml:space="preserve">kva som er viktig å informera om når me ringer. </w:t>
      </w:r>
    </w:p>
    <w:p w:rsidR="0032685A" w:rsidRPr="0032685A" w:rsidRDefault="0032685A" w:rsidP="0032685A">
      <w:pPr>
        <w:pStyle w:val="Listeavsnitt"/>
        <w:numPr>
          <w:ilvl w:val="0"/>
          <w:numId w:val="10"/>
        </w:numPr>
        <w:spacing w:after="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Datoar for soknerådsmøte  haust -22: </w:t>
      </w:r>
      <w:r>
        <w:rPr>
          <w:bCs/>
          <w:sz w:val="24"/>
          <w:szCs w:val="24"/>
        </w:rPr>
        <w:t>24.aug</w:t>
      </w:r>
      <w:r w:rsidRPr="0032685A">
        <w:rPr>
          <w:bCs/>
          <w:sz w:val="24"/>
          <w:szCs w:val="24"/>
        </w:rPr>
        <w:t>, 7.sept,</w:t>
      </w:r>
      <w:r>
        <w:rPr>
          <w:bCs/>
          <w:sz w:val="24"/>
          <w:szCs w:val="24"/>
        </w:rPr>
        <w:t xml:space="preserve"> 5.okt, </w:t>
      </w:r>
      <w:r w:rsidRPr="0032685A">
        <w:rPr>
          <w:bCs/>
          <w:sz w:val="24"/>
          <w:szCs w:val="24"/>
        </w:rPr>
        <w:t>2.nov, 7</w:t>
      </w:r>
      <w:r>
        <w:rPr>
          <w:bCs/>
          <w:sz w:val="24"/>
          <w:szCs w:val="24"/>
        </w:rPr>
        <w:t>.</w:t>
      </w:r>
      <w:r w:rsidRPr="0032685A">
        <w:rPr>
          <w:bCs/>
          <w:sz w:val="24"/>
          <w:szCs w:val="24"/>
        </w:rPr>
        <w:t>des</w:t>
      </w:r>
      <w:r>
        <w:rPr>
          <w:bCs/>
          <w:sz w:val="24"/>
          <w:szCs w:val="24"/>
        </w:rPr>
        <w:t>.</w:t>
      </w:r>
    </w:p>
    <w:p w:rsidR="0032685A" w:rsidRPr="0032685A" w:rsidRDefault="0032685A" w:rsidP="0032685A">
      <w:pPr>
        <w:pStyle w:val="Listeavsnitt"/>
        <w:spacing w:after="0"/>
        <w:ind w:left="1080"/>
        <w:rPr>
          <w:b/>
          <w:sz w:val="24"/>
          <w:szCs w:val="24"/>
          <w:lang w:val="nb-NO"/>
        </w:rPr>
      </w:pPr>
    </w:p>
    <w:p w:rsidR="00D05CCC" w:rsidRPr="0013306C" w:rsidRDefault="00675EC4" w:rsidP="00194AE1">
      <w:pPr>
        <w:spacing w:after="0"/>
        <w:rPr>
          <w:bCs/>
          <w:color w:val="FF0000"/>
          <w:sz w:val="24"/>
          <w:szCs w:val="24"/>
        </w:rPr>
      </w:pPr>
      <w:r w:rsidRPr="0013306C">
        <w:rPr>
          <w:bCs/>
          <w:color w:val="FF0000"/>
          <w:sz w:val="24"/>
          <w:szCs w:val="24"/>
          <w:lang w:val="nb-NO"/>
        </w:rPr>
        <w:t xml:space="preserve">Neste soknerådsmøte 24.aug. </w:t>
      </w:r>
      <w:r w:rsidR="00D05CCC" w:rsidRPr="0013306C">
        <w:rPr>
          <w:bCs/>
          <w:color w:val="FF0000"/>
          <w:sz w:val="24"/>
          <w:szCs w:val="24"/>
          <w:lang w:val="nb-NO"/>
        </w:rPr>
        <w:t xml:space="preserve">Ord til </w:t>
      </w:r>
      <w:r w:rsidR="007158C1" w:rsidRPr="0013306C">
        <w:rPr>
          <w:bCs/>
          <w:color w:val="FF0000"/>
          <w:sz w:val="24"/>
          <w:szCs w:val="24"/>
          <w:lang w:val="nb-NO"/>
        </w:rPr>
        <w:t>åpning</w:t>
      </w:r>
      <w:r w:rsidR="00D05CCC" w:rsidRPr="0013306C">
        <w:rPr>
          <w:bCs/>
          <w:color w:val="FF0000"/>
          <w:sz w:val="24"/>
          <w:szCs w:val="24"/>
          <w:lang w:val="nb-NO"/>
        </w:rPr>
        <w:t xml:space="preserve"> på neste møte</w:t>
      </w:r>
      <w:r w:rsidR="00194AE1" w:rsidRPr="0013306C">
        <w:rPr>
          <w:bCs/>
          <w:color w:val="FF0000"/>
          <w:sz w:val="24"/>
          <w:szCs w:val="24"/>
          <w:lang w:val="nb-NO"/>
        </w:rPr>
        <w:t>:</w:t>
      </w:r>
      <w:r w:rsidR="0013306C" w:rsidRPr="0013306C">
        <w:rPr>
          <w:bCs/>
          <w:color w:val="FF0000"/>
          <w:sz w:val="24"/>
          <w:szCs w:val="24"/>
          <w:lang w:val="nb-NO"/>
        </w:rPr>
        <w:t xml:space="preserve"> Inger Johanne Sele</w:t>
      </w:r>
      <w:r w:rsidR="00194AE1" w:rsidRPr="0013306C">
        <w:rPr>
          <w:bCs/>
          <w:color w:val="FF0000"/>
          <w:sz w:val="24"/>
          <w:szCs w:val="24"/>
          <w:lang w:val="nb-NO"/>
        </w:rPr>
        <w:t xml:space="preserve"> </w:t>
      </w:r>
    </w:p>
    <w:p w:rsidR="00194AE1" w:rsidRPr="00194AE1" w:rsidRDefault="00194AE1" w:rsidP="00194AE1">
      <w:pPr>
        <w:spacing w:after="0"/>
        <w:ind w:left="720"/>
        <w:rPr>
          <w:b/>
          <w:sz w:val="24"/>
          <w:szCs w:val="24"/>
        </w:rPr>
      </w:pPr>
    </w:p>
    <w:p w:rsidR="009C3798" w:rsidRDefault="0032685A" w:rsidP="00BB5045">
      <w:pPr>
        <w:spacing w:after="0"/>
        <w:rPr>
          <w:sz w:val="24"/>
          <w:szCs w:val="24"/>
        </w:rPr>
      </w:pPr>
      <w:r>
        <w:rPr>
          <w:sz w:val="24"/>
          <w:szCs w:val="24"/>
          <w:lang w:val="nb-NO"/>
        </w:rPr>
        <w:t>Referent Sissel S. Gåsland</w:t>
      </w:r>
    </w:p>
    <w:p w:rsidR="009C3798" w:rsidRPr="009C3798" w:rsidRDefault="009C3798" w:rsidP="00BB5045">
      <w:pPr>
        <w:spacing w:after="0"/>
        <w:rPr>
          <w:sz w:val="24"/>
          <w:szCs w:val="24"/>
        </w:rPr>
      </w:pPr>
    </w:p>
    <w:p w:rsidR="00B92990" w:rsidRDefault="00B92990" w:rsidP="00BB5045">
      <w:pPr>
        <w:spacing w:after="0"/>
        <w:rPr>
          <w:b/>
          <w:sz w:val="24"/>
          <w:szCs w:val="24"/>
        </w:rPr>
      </w:pPr>
    </w:p>
    <w:p w:rsidR="009C3798" w:rsidRDefault="009C3798" w:rsidP="00BB5045">
      <w:pPr>
        <w:spacing w:after="0"/>
        <w:rPr>
          <w:b/>
          <w:sz w:val="24"/>
          <w:szCs w:val="24"/>
        </w:rPr>
      </w:pPr>
    </w:p>
    <w:sectPr w:rsidR="009C3798" w:rsidSect="0074107E"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BFE"/>
    <w:multiLevelType w:val="hybridMultilevel"/>
    <w:tmpl w:val="47BEB37A"/>
    <w:lvl w:ilvl="0" w:tplc="47168ECA">
      <w:start w:val="3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38A4325"/>
    <w:multiLevelType w:val="hybridMultilevel"/>
    <w:tmpl w:val="9B0232EA"/>
    <w:lvl w:ilvl="0" w:tplc="C10EDF7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C5386"/>
    <w:multiLevelType w:val="hybridMultilevel"/>
    <w:tmpl w:val="009E12B0"/>
    <w:lvl w:ilvl="0" w:tplc="0414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398328B4"/>
    <w:multiLevelType w:val="hybridMultilevel"/>
    <w:tmpl w:val="B0A2A86A"/>
    <w:lvl w:ilvl="0" w:tplc="989294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8F052C"/>
    <w:multiLevelType w:val="hybridMultilevel"/>
    <w:tmpl w:val="F9609B7E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57C86F1E"/>
    <w:multiLevelType w:val="multilevel"/>
    <w:tmpl w:val="59E2CCB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913621"/>
    <w:multiLevelType w:val="hybridMultilevel"/>
    <w:tmpl w:val="B0D2F8F0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7" w15:restartNumberingAfterBreak="0">
    <w:nsid w:val="5AFD62F0"/>
    <w:multiLevelType w:val="hybridMultilevel"/>
    <w:tmpl w:val="F4806244"/>
    <w:lvl w:ilvl="0" w:tplc="28B627BE">
      <w:numFmt w:val="bullet"/>
      <w:lvlText w:val="-"/>
      <w:lvlJc w:val="left"/>
      <w:pPr>
        <w:ind w:left="177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 w15:restartNumberingAfterBreak="0">
    <w:nsid w:val="60D9241C"/>
    <w:multiLevelType w:val="hybridMultilevel"/>
    <w:tmpl w:val="55A036AA"/>
    <w:lvl w:ilvl="0" w:tplc="107A99D6">
      <w:start w:val="24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8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7582F08"/>
    <w:multiLevelType w:val="hybridMultilevel"/>
    <w:tmpl w:val="90904EAA"/>
    <w:lvl w:ilvl="0" w:tplc="520876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F06"/>
    <w:rsid w:val="0000133D"/>
    <w:rsid w:val="00003153"/>
    <w:rsid w:val="00004170"/>
    <w:rsid w:val="00012B83"/>
    <w:rsid w:val="0006353D"/>
    <w:rsid w:val="00067E4B"/>
    <w:rsid w:val="0008061C"/>
    <w:rsid w:val="00083B7A"/>
    <w:rsid w:val="00086108"/>
    <w:rsid w:val="000A4DC2"/>
    <w:rsid w:val="000B33A3"/>
    <w:rsid w:val="000B517E"/>
    <w:rsid w:val="000B7863"/>
    <w:rsid w:val="000D49D6"/>
    <w:rsid w:val="000E4391"/>
    <w:rsid w:val="000E6556"/>
    <w:rsid w:val="000E7EE0"/>
    <w:rsid w:val="000F07B2"/>
    <w:rsid w:val="00104602"/>
    <w:rsid w:val="00110AAC"/>
    <w:rsid w:val="00111145"/>
    <w:rsid w:val="00127B9A"/>
    <w:rsid w:val="0013306C"/>
    <w:rsid w:val="001629B2"/>
    <w:rsid w:val="00167061"/>
    <w:rsid w:val="00171D7B"/>
    <w:rsid w:val="0018356D"/>
    <w:rsid w:val="001868E2"/>
    <w:rsid w:val="00194AE1"/>
    <w:rsid w:val="00196DE3"/>
    <w:rsid w:val="001A324D"/>
    <w:rsid w:val="001A7028"/>
    <w:rsid w:val="001B1F36"/>
    <w:rsid w:val="001C4CAC"/>
    <w:rsid w:val="001C64AB"/>
    <w:rsid w:val="001D314C"/>
    <w:rsid w:val="001D56C7"/>
    <w:rsid w:val="001D657F"/>
    <w:rsid w:val="001E0641"/>
    <w:rsid w:val="001E16FE"/>
    <w:rsid w:val="001E17FA"/>
    <w:rsid w:val="00200245"/>
    <w:rsid w:val="00222A5E"/>
    <w:rsid w:val="002278D3"/>
    <w:rsid w:val="00233181"/>
    <w:rsid w:val="00250D29"/>
    <w:rsid w:val="002803DA"/>
    <w:rsid w:val="00284B14"/>
    <w:rsid w:val="0028503B"/>
    <w:rsid w:val="002963EB"/>
    <w:rsid w:val="00297859"/>
    <w:rsid w:val="002A127C"/>
    <w:rsid w:val="002B3E87"/>
    <w:rsid w:val="002C2AEA"/>
    <w:rsid w:val="002D0771"/>
    <w:rsid w:val="002D62FA"/>
    <w:rsid w:val="002D6E75"/>
    <w:rsid w:val="002E24DF"/>
    <w:rsid w:val="002E7740"/>
    <w:rsid w:val="002F0CAB"/>
    <w:rsid w:val="002F3A9A"/>
    <w:rsid w:val="002F6DCA"/>
    <w:rsid w:val="003007BD"/>
    <w:rsid w:val="00310D90"/>
    <w:rsid w:val="00316F31"/>
    <w:rsid w:val="00320AB2"/>
    <w:rsid w:val="0032685A"/>
    <w:rsid w:val="003302EC"/>
    <w:rsid w:val="00332958"/>
    <w:rsid w:val="0033445E"/>
    <w:rsid w:val="00340341"/>
    <w:rsid w:val="003437C9"/>
    <w:rsid w:val="003470F7"/>
    <w:rsid w:val="0034768B"/>
    <w:rsid w:val="00353E39"/>
    <w:rsid w:val="003918B8"/>
    <w:rsid w:val="003A1AE7"/>
    <w:rsid w:val="003A3A9D"/>
    <w:rsid w:val="003C1FDA"/>
    <w:rsid w:val="003D51E9"/>
    <w:rsid w:val="003E052B"/>
    <w:rsid w:val="003E0965"/>
    <w:rsid w:val="003E3DD4"/>
    <w:rsid w:val="003F0275"/>
    <w:rsid w:val="00401458"/>
    <w:rsid w:val="00413C64"/>
    <w:rsid w:val="0042593C"/>
    <w:rsid w:val="00437E7E"/>
    <w:rsid w:val="00440828"/>
    <w:rsid w:val="00455B31"/>
    <w:rsid w:val="00456352"/>
    <w:rsid w:val="00461233"/>
    <w:rsid w:val="004707E0"/>
    <w:rsid w:val="00470862"/>
    <w:rsid w:val="0049679D"/>
    <w:rsid w:val="004A6C8C"/>
    <w:rsid w:val="004C506B"/>
    <w:rsid w:val="004D0BB1"/>
    <w:rsid w:val="004E36E4"/>
    <w:rsid w:val="0050779D"/>
    <w:rsid w:val="00511F3C"/>
    <w:rsid w:val="005203AE"/>
    <w:rsid w:val="00537FF3"/>
    <w:rsid w:val="00552533"/>
    <w:rsid w:val="00594EE3"/>
    <w:rsid w:val="005A3C26"/>
    <w:rsid w:val="005B3F05"/>
    <w:rsid w:val="005D0653"/>
    <w:rsid w:val="005D4BC1"/>
    <w:rsid w:val="005F3341"/>
    <w:rsid w:val="006257B8"/>
    <w:rsid w:val="006443E8"/>
    <w:rsid w:val="00644F7B"/>
    <w:rsid w:val="0064578F"/>
    <w:rsid w:val="00654098"/>
    <w:rsid w:val="006636DB"/>
    <w:rsid w:val="00670E1A"/>
    <w:rsid w:val="00675EC4"/>
    <w:rsid w:val="006843B9"/>
    <w:rsid w:val="006D4DE4"/>
    <w:rsid w:val="006F2FF6"/>
    <w:rsid w:val="00703DD1"/>
    <w:rsid w:val="00705E49"/>
    <w:rsid w:val="00707977"/>
    <w:rsid w:val="007158C1"/>
    <w:rsid w:val="007202D8"/>
    <w:rsid w:val="00721279"/>
    <w:rsid w:val="007263A0"/>
    <w:rsid w:val="00734817"/>
    <w:rsid w:val="007409EB"/>
    <w:rsid w:val="007409F5"/>
    <w:rsid w:val="00740F09"/>
    <w:rsid w:val="0074107E"/>
    <w:rsid w:val="00742F06"/>
    <w:rsid w:val="0075021D"/>
    <w:rsid w:val="0075030C"/>
    <w:rsid w:val="007576B8"/>
    <w:rsid w:val="00767E8F"/>
    <w:rsid w:val="00770113"/>
    <w:rsid w:val="00782A81"/>
    <w:rsid w:val="007976F6"/>
    <w:rsid w:val="007A2F89"/>
    <w:rsid w:val="007A5081"/>
    <w:rsid w:val="007B2449"/>
    <w:rsid w:val="007B4AA6"/>
    <w:rsid w:val="007B6ECF"/>
    <w:rsid w:val="007C052B"/>
    <w:rsid w:val="007D357C"/>
    <w:rsid w:val="007F2865"/>
    <w:rsid w:val="007F715B"/>
    <w:rsid w:val="008018C6"/>
    <w:rsid w:val="00827B3B"/>
    <w:rsid w:val="00832741"/>
    <w:rsid w:val="00855DFA"/>
    <w:rsid w:val="008608E1"/>
    <w:rsid w:val="00864E8B"/>
    <w:rsid w:val="00875617"/>
    <w:rsid w:val="00882C2C"/>
    <w:rsid w:val="008841AC"/>
    <w:rsid w:val="00886164"/>
    <w:rsid w:val="00886510"/>
    <w:rsid w:val="00896435"/>
    <w:rsid w:val="008A0973"/>
    <w:rsid w:val="008A506D"/>
    <w:rsid w:val="008B4FDE"/>
    <w:rsid w:val="008B6919"/>
    <w:rsid w:val="008C1D27"/>
    <w:rsid w:val="008E549A"/>
    <w:rsid w:val="008E7659"/>
    <w:rsid w:val="0090524F"/>
    <w:rsid w:val="009055DF"/>
    <w:rsid w:val="00907B0E"/>
    <w:rsid w:val="00912E64"/>
    <w:rsid w:val="009244F7"/>
    <w:rsid w:val="00937456"/>
    <w:rsid w:val="009422BF"/>
    <w:rsid w:val="00942B83"/>
    <w:rsid w:val="00943693"/>
    <w:rsid w:val="00943A1D"/>
    <w:rsid w:val="00952446"/>
    <w:rsid w:val="00954932"/>
    <w:rsid w:val="00955798"/>
    <w:rsid w:val="00964161"/>
    <w:rsid w:val="00965327"/>
    <w:rsid w:val="00972780"/>
    <w:rsid w:val="00972A8C"/>
    <w:rsid w:val="00977463"/>
    <w:rsid w:val="00983882"/>
    <w:rsid w:val="00984F12"/>
    <w:rsid w:val="00987C6E"/>
    <w:rsid w:val="00993C14"/>
    <w:rsid w:val="009B65C0"/>
    <w:rsid w:val="009B78B2"/>
    <w:rsid w:val="009C1171"/>
    <w:rsid w:val="009C357E"/>
    <w:rsid w:val="009C3798"/>
    <w:rsid w:val="009C4968"/>
    <w:rsid w:val="009D0FA9"/>
    <w:rsid w:val="009D1B32"/>
    <w:rsid w:val="009D7347"/>
    <w:rsid w:val="009E560A"/>
    <w:rsid w:val="00A22A52"/>
    <w:rsid w:val="00A23AE1"/>
    <w:rsid w:val="00A25AB1"/>
    <w:rsid w:val="00A3008C"/>
    <w:rsid w:val="00A4084F"/>
    <w:rsid w:val="00A62CEF"/>
    <w:rsid w:val="00A63A92"/>
    <w:rsid w:val="00A75300"/>
    <w:rsid w:val="00A8406D"/>
    <w:rsid w:val="00A87A6D"/>
    <w:rsid w:val="00A967C6"/>
    <w:rsid w:val="00AA34BF"/>
    <w:rsid w:val="00AB2DD8"/>
    <w:rsid w:val="00AB60CC"/>
    <w:rsid w:val="00AC4914"/>
    <w:rsid w:val="00AC7C22"/>
    <w:rsid w:val="00AD4335"/>
    <w:rsid w:val="00AE08DC"/>
    <w:rsid w:val="00AE0F61"/>
    <w:rsid w:val="00B16476"/>
    <w:rsid w:val="00B20D3F"/>
    <w:rsid w:val="00B366E1"/>
    <w:rsid w:val="00B40139"/>
    <w:rsid w:val="00B606D0"/>
    <w:rsid w:val="00B62355"/>
    <w:rsid w:val="00B7671D"/>
    <w:rsid w:val="00B85885"/>
    <w:rsid w:val="00B926C7"/>
    <w:rsid w:val="00B92990"/>
    <w:rsid w:val="00B97C3D"/>
    <w:rsid w:val="00BA4667"/>
    <w:rsid w:val="00BB5045"/>
    <w:rsid w:val="00BB7A4B"/>
    <w:rsid w:val="00BC356C"/>
    <w:rsid w:val="00BC6392"/>
    <w:rsid w:val="00BE0088"/>
    <w:rsid w:val="00BE2679"/>
    <w:rsid w:val="00C12148"/>
    <w:rsid w:val="00C13D51"/>
    <w:rsid w:val="00C16541"/>
    <w:rsid w:val="00C35204"/>
    <w:rsid w:val="00C56C33"/>
    <w:rsid w:val="00C655FE"/>
    <w:rsid w:val="00C703B4"/>
    <w:rsid w:val="00C73046"/>
    <w:rsid w:val="00C74649"/>
    <w:rsid w:val="00C761C6"/>
    <w:rsid w:val="00C82714"/>
    <w:rsid w:val="00C95D55"/>
    <w:rsid w:val="00CA7063"/>
    <w:rsid w:val="00CA7D7E"/>
    <w:rsid w:val="00CB711F"/>
    <w:rsid w:val="00CB76F7"/>
    <w:rsid w:val="00CD0FF2"/>
    <w:rsid w:val="00CD15FF"/>
    <w:rsid w:val="00CD6FD4"/>
    <w:rsid w:val="00D02331"/>
    <w:rsid w:val="00D040CE"/>
    <w:rsid w:val="00D05CCC"/>
    <w:rsid w:val="00D0693A"/>
    <w:rsid w:val="00D120A9"/>
    <w:rsid w:val="00D20239"/>
    <w:rsid w:val="00D25411"/>
    <w:rsid w:val="00D2793C"/>
    <w:rsid w:val="00D34BD7"/>
    <w:rsid w:val="00D35170"/>
    <w:rsid w:val="00D3632B"/>
    <w:rsid w:val="00D45196"/>
    <w:rsid w:val="00D67381"/>
    <w:rsid w:val="00D710AA"/>
    <w:rsid w:val="00D82196"/>
    <w:rsid w:val="00D8239A"/>
    <w:rsid w:val="00D830AE"/>
    <w:rsid w:val="00DA3F2A"/>
    <w:rsid w:val="00DA56F6"/>
    <w:rsid w:val="00DB34A0"/>
    <w:rsid w:val="00DB35C9"/>
    <w:rsid w:val="00DB610F"/>
    <w:rsid w:val="00DC340D"/>
    <w:rsid w:val="00DC70D7"/>
    <w:rsid w:val="00DD3BBC"/>
    <w:rsid w:val="00DE0237"/>
    <w:rsid w:val="00DE73A4"/>
    <w:rsid w:val="00DE7820"/>
    <w:rsid w:val="00DF7C11"/>
    <w:rsid w:val="00E01C18"/>
    <w:rsid w:val="00E01D99"/>
    <w:rsid w:val="00E02EEB"/>
    <w:rsid w:val="00E0557C"/>
    <w:rsid w:val="00E0614D"/>
    <w:rsid w:val="00E13EE3"/>
    <w:rsid w:val="00E14E2A"/>
    <w:rsid w:val="00E3475B"/>
    <w:rsid w:val="00E55229"/>
    <w:rsid w:val="00E55BD8"/>
    <w:rsid w:val="00E73FA5"/>
    <w:rsid w:val="00E86666"/>
    <w:rsid w:val="00E86A0C"/>
    <w:rsid w:val="00EC131D"/>
    <w:rsid w:val="00EC140B"/>
    <w:rsid w:val="00EC6FAD"/>
    <w:rsid w:val="00EE1906"/>
    <w:rsid w:val="00EE5C2C"/>
    <w:rsid w:val="00EE5FB0"/>
    <w:rsid w:val="00EF072B"/>
    <w:rsid w:val="00EF6B1A"/>
    <w:rsid w:val="00EF722B"/>
    <w:rsid w:val="00EF73DB"/>
    <w:rsid w:val="00F020B4"/>
    <w:rsid w:val="00F12C4B"/>
    <w:rsid w:val="00F20507"/>
    <w:rsid w:val="00F21EA3"/>
    <w:rsid w:val="00F22EBA"/>
    <w:rsid w:val="00F30C15"/>
    <w:rsid w:val="00F32241"/>
    <w:rsid w:val="00F5613E"/>
    <w:rsid w:val="00F83D76"/>
    <w:rsid w:val="00FD1F2B"/>
    <w:rsid w:val="00FE35CA"/>
    <w:rsid w:val="00FF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286DE"/>
  <w15:docId w15:val="{95849AEA-36A4-4D1F-93AD-2B5F49C6C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37FF3"/>
    <w:pPr>
      <w:ind w:left="720"/>
      <w:contextualSpacing/>
    </w:pPr>
    <w:rPr>
      <w:rFonts w:ascii="Calibri" w:eastAsia="Calibri" w:hAnsi="Calibri" w:cs="Calibri"/>
      <w:lang w:eastAsia="nb-NO"/>
    </w:rPr>
  </w:style>
  <w:style w:type="table" w:styleId="Tabellrutenett">
    <w:name w:val="Table Grid"/>
    <w:basedOn w:val="Vanligtabell"/>
    <w:uiPriority w:val="59"/>
    <w:rsid w:val="00BB7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20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C1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C140B"/>
    <w:rPr>
      <w:rFonts w:ascii="Tahoma" w:hAnsi="Tahoma" w:cs="Tahoma"/>
      <w:sz w:val="16"/>
      <w:szCs w:val="16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8038E-C9A4-4141-BDBD-EAB79679E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3</Pages>
  <Words>604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Ingolf Sele</dc:creator>
  <cp:keywords/>
  <dc:description/>
  <cp:lastModifiedBy>Gåsland, Sissel Steinsland</cp:lastModifiedBy>
  <cp:revision>8</cp:revision>
  <cp:lastPrinted>2022-05-30T19:12:00Z</cp:lastPrinted>
  <dcterms:created xsi:type="dcterms:W3CDTF">2022-06-08T19:39:00Z</dcterms:created>
  <dcterms:modified xsi:type="dcterms:W3CDTF">2022-06-29T19:38:00Z</dcterms:modified>
  <cp:contentStatus/>
</cp:coreProperties>
</file>